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92A" w:rsidRPr="00B1292A" w:rsidRDefault="00B1292A" w:rsidP="00B1292A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292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Муниципальное бюджетное общеобразовательное учреждение </w:t>
      </w:r>
    </w:p>
    <w:p w:rsidR="00B1292A" w:rsidRPr="00B1292A" w:rsidRDefault="00B1292A" w:rsidP="00B1292A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292A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«Трудовская средняя школа» Сакского района Республики Крым</w:t>
      </w:r>
    </w:p>
    <w:p w:rsidR="00B1292A" w:rsidRPr="00B1292A" w:rsidRDefault="00B1292A" w:rsidP="00B1292A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1292A" w:rsidRPr="00B1292A" w:rsidRDefault="00B1292A" w:rsidP="00B1292A">
      <w:pPr>
        <w:spacing w:after="0" w:line="240" w:lineRule="auto"/>
        <w:ind w:right="-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292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РАССМОТРЕНО</w:t>
      </w:r>
      <w:r w:rsidRPr="00B1292A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B1292A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B1292A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B1292A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</w:t>
      </w:r>
      <w:r w:rsidRPr="00B1292A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              УТВЕРЖДАЮ</w:t>
      </w:r>
    </w:p>
    <w:p w:rsidR="00B1292A" w:rsidRPr="00B1292A" w:rsidRDefault="00B1292A" w:rsidP="00B1292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292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педагогическом совете </w:t>
      </w:r>
      <w:r w:rsidRPr="00B1292A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B1292A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</w:t>
      </w:r>
      <w:r w:rsidRPr="00B1292A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              Директор МБОУ</w:t>
      </w:r>
    </w:p>
    <w:p w:rsidR="00B1292A" w:rsidRPr="00B1292A" w:rsidRDefault="00B1292A" w:rsidP="00B1292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292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_______ Г.С. </w:t>
      </w:r>
      <w:proofErr w:type="spellStart"/>
      <w:r w:rsidRPr="00B1292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Бекирова</w:t>
      </w:r>
      <w:proofErr w:type="spellEnd"/>
      <w:r w:rsidRPr="00B1292A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  </w:t>
      </w:r>
    </w:p>
    <w:p w:rsidR="00B1292A" w:rsidRPr="00B1292A" w:rsidRDefault="00B1292A" w:rsidP="00B1292A">
      <w:pPr>
        <w:pStyle w:val="a3"/>
        <w:tabs>
          <w:tab w:val="right" w:pos="10206"/>
        </w:tabs>
        <w:spacing w:after="0" w:afterAutospacing="0"/>
        <w:rPr>
          <w:b/>
          <w:bCs/>
          <w:color w:val="000000"/>
        </w:rPr>
      </w:pPr>
      <w:r w:rsidRPr="00B1292A">
        <w:rPr>
          <w:b/>
          <w:bCs/>
          <w:color w:val="000000"/>
        </w:rPr>
        <w:t xml:space="preserve">Протокол № 01  от 30.01.2015 г.                 </w:t>
      </w:r>
      <w:r>
        <w:rPr>
          <w:b/>
          <w:bCs/>
          <w:color w:val="000000"/>
        </w:rPr>
        <w:t xml:space="preserve">                        </w:t>
      </w:r>
      <w:r w:rsidRPr="00B1292A">
        <w:rPr>
          <w:b/>
          <w:bCs/>
          <w:color w:val="000000"/>
        </w:rPr>
        <w:t>Приказ № 23 от 02.02.2015 г.</w:t>
      </w:r>
    </w:p>
    <w:p w:rsidR="00F257DC" w:rsidRPr="00B1292A" w:rsidRDefault="00F257DC" w:rsidP="00B1292A">
      <w:pPr>
        <w:shd w:val="clear" w:color="auto" w:fill="FFFFFF"/>
        <w:spacing w:before="150"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</w:pPr>
    </w:p>
    <w:p w:rsidR="00B1292A" w:rsidRDefault="00CD498E" w:rsidP="00B1292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</w:pPr>
      <w:r w:rsidRPr="00B1292A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Полож</w:t>
      </w:r>
      <w:r w:rsidR="00F257DC" w:rsidRPr="00B1292A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 xml:space="preserve">ение </w:t>
      </w:r>
    </w:p>
    <w:p w:rsidR="00F257DC" w:rsidRPr="00B1292A" w:rsidRDefault="00F257DC" w:rsidP="00B1292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</w:pPr>
      <w:r w:rsidRPr="00B1292A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о методическом совете</w:t>
      </w:r>
    </w:p>
    <w:p w:rsidR="00CD498E" w:rsidRPr="00B1292A" w:rsidRDefault="00F257DC" w:rsidP="00B1292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</w:pPr>
      <w:r w:rsidRPr="00B1292A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МБОУ «Трудовская средняя школа»</w:t>
      </w:r>
    </w:p>
    <w:p w:rsidR="00F257DC" w:rsidRPr="00B1292A" w:rsidRDefault="00F257DC" w:rsidP="00B1292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</w:pPr>
    </w:p>
    <w:p w:rsidR="00CD498E" w:rsidRPr="00F257DC" w:rsidRDefault="00CD498E" w:rsidP="00F257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257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I.</w:t>
      </w:r>
      <w:r w:rsidR="00F257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F257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Общие положения.</w:t>
      </w:r>
      <w:r w:rsidRPr="00F257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br/>
      </w:r>
      <w:r w:rsidRPr="00F257DC">
        <w:rPr>
          <w:rFonts w:ascii="Times New Roman" w:eastAsia="Times New Roman" w:hAnsi="Times New Roman" w:cs="Times New Roman"/>
          <w:color w:val="333333"/>
          <w:sz w:val="28"/>
          <w:szCs w:val="28"/>
        </w:rPr>
        <w:t>Настоящее Положение разработано в соответствии с Законом РФ «Об образовании», Типовым положением об образовательном учреждении, Уставом школы и локальными актами и регламентирует работу Методического совета школы.</w:t>
      </w:r>
      <w:r w:rsidRPr="00F257D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Методический совет координирует работу педагогического коллектива школы, направленную на повышение качества образования, развитие научно-методического обеспечения образовательного процесса, инноваций, опытно-экспериментальной деятельности. </w:t>
      </w:r>
      <w:r w:rsidRPr="00F257D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Членами Методического совета являются замести</w:t>
      </w:r>
      <w:r w:rsidR="00F257DC">
        <w:rPr>
          <w:rFonts w:ascii="Times New Roman" w:eastAsia="Times New Roman" w:hAnsi="Times New Roman" w:cs="Times New Roman"/>
          <w:color w:val="333333"/>
          <w:sz w:val="28"/>
          <w:szCs w:val="28"/>
        </w:rPr>
        <w:t>тели директора по учебной</w:t>
      </w:r>
      <w:r w:rsidRPr="00F257D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учебно-воспитательной работе, учителя первой и высшей квалификационной категории – представители разных образовательных направлений. </w:t>
      </w:r>
      <w:r w:rsidRPr="00F257D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Возглавляет Методический совет заместитель д</w:t>
      </w:r>
      <w:r w:rsidR="00F257DC">
        <w:rPr>
          <w:rFonts w:ascii="Times New Roman" w:eastAsia="Times New Roman" w:hAnsi="Times New Roman" w:cs="Times New Roman"/>
          <w:color w:val="333333"/>
          <w:sz w:val="28"/>
          <w:szCs w:val="28"/>
        </w:rPr>
        <w:t>иректора по учебно</w:t>
      </w:r>
      <w:r w:rsidRPr="00F257DC">
        <w:rPr>
          <w:rFonts w:ascii="Times New Roman" w:eastAsia="Times New Roman" w:hAnsi="Times New Roman" w:cs="Times New Roman"/>
          <w:color w:val="333333"/>
          <w:sz w:val="28"/>
          <w:szCs w:val="28"/>
        </w:rPr>
        <w:t>й работе. В своей деятельности председатель Методического совета подчиняется директору школы, руководствуется решениями Педагогического совета школы.</w:t>
      </w:r>
      <w:r w:rsidRPr="00F257D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 Заседания Методического совета проводятся не реже 1 раза в четверть.</w:t>
      </w:r>
      <w:r w:rsidRPr="00F257D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F257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II.</w:t>
      </w:r>
      <w:r w:rsidR="00F257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F257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Цели деятельности Методического совета</w:t>
      </w:r>
      <w:r w:rsidRPr="00F257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br/>
      </w:r>
      <w:r w:rsidRPr="00F257DC">
        <w:rPr>
          <w:rFonts w:ascii="Times New Roman" w:eastAsia="Times New Roman" w:hAnsi="Times New Roman" w:cs="Times New Roman"/>
          <w:color w:val="333333"/>
          <w:sz w:val="28"/>
          <w:szCs w:val="28"/>
        </w:rPr>
        <w:t>Обеспечение гибкости и оперативности методической работы школы.</w:t>
      </w:r>
      <w:r w:rsidRPr="00F257D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Повышение квалификации педагогических работников.</w:t>
      </w:r>
      <w:r w:rsidRPr="00F257D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Формирование профессионально значимых качеств учителя, роста его педагогического мастерства.</w:t>
      </w:r>
      <w:r w:rsidRPr="00F257D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Организация и координация методического обеспечения учебно-воспитательного процесса, методической учёбы педагогических кадров.</w:t>
      </w:r>
      <w:r w:rsidRPr="00F257D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F257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III.</w:t>
      </w:r>
      <w:r w:rsidR="00F257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F257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Задачи деятельности Методического совета</w:t>
      </w:r>
      <w:r w:rsidRPr="00F257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br/>
      </w:r>
      <w:r w:rsidRPr="00F257DC">
        <w:rPr>
          <w:rFonts w:ascii="Times New Roman" w:eastAsia="Times New Roman" w:hAnsi="Times New Roman" w:cs="Times New Roman"/>
          <w:color w:val="333333"/>
          <w:sz w:val="28"/>
          <w:szCs w:val="28"/>
        </w:rPr>
        <w:t> 3.1.Методический совет как структурное подразделение школы создаётся для решения определённых задач, возложенных на образовательное учреждение:</w:t>
      </w:r>
      <w:r w:rsidRPr="00F257D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- диагностика состояния методического обеспечения учебно-воспитательного процесса и методической работы в школе;</w:t>
      </w:r>
      <w:r w:rsidRPr="00F257D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- разработка новых методических технологий организации УВП в школе;</w:t>
      </w:r>
      <w:r w:rsidRPr="00F257D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- создание сплочённого коллектива единомышленников, бережно </w:t>
      </w:r>
      <w:r w:rsidRPr="00F257DC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сохраняющих традиции школы, стремящихся к постоянному профессиональному росту, к развитию образовательных процессов в школе, повышению результативности образовательной деятельности;</w:t>
      </w:r>
      <w:r w:rsidRPr="00F257D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- способствование поиску и использованию в воспитательно-образовательном процессе современных методик, форм, средств и методов преподавания, новых педагогических и образовательных технологий;</w:t>
      </w:r>
    </w:p>
    <w:p w:rsidR="00CD498E" w:rsidRPr="00F257DC" w:rsidRDefault="00CD498E" w:rsidP="00F257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F257DC">
        <w:rPr>
          <w:rFonts w:ascii="Times New Roman" w:eastAsia="Times New Roman" w:hAnsi="Times New Roman" w:cs="Times New Roman"/>
          <w:color w:val="333333"/>
          <w:sz w:val="28"/>
          <w:szCs w:val="28"/>
        </w:rPr>
        <w:t>- изучение профессиональных достижений учителей, обобщение ценного опыта каждого и внедрение его в практику работы педагогического коллектива;</w:t>
      </w:r>
      <w:r w:rsidRPr="00F257D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- стимулирование инициативы и активизация творчества членов педагогического коллектива в деятельности, направленной на совершенствование, обновление и развитие учебно-воспитательного процесса в школы и работы учителя;</w:t>
      </w:r>
      <w:r w:rsidRPr="00F257D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- проведение первичной экспертизы стратегических документов школы (программ развития, образовательных и учебных программ, учебных планов и т.д.);</w:t>
      </w:r>
      <w:proofErr w:type="gramEnd"/>
      <w:r w:rsidRPr="00F257D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- контроль хода и результатов комплексных исследований, проектов, экспериментов, осуществляемых школой;</w:t>
      </w:r>
      <w:r w:rsidRPr="00F257D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- анализ результатов педагогической деятельности, выявление и предупреждение ошибок, перегрузки обучающихся и учителей; </w:t>
      </w:r>
      <w:r w:rsidRPr="00F257D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- способствование развитию личностно-ориентированной педагогической деятельности, обеспечение условий для самообразования, самосовершенствования и самореализации участников образовательного процесса.</w:t>
      </w:r>
      <w:r w:rsidRPr="00F257D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F257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IV. Направления деятельности Методического совета.</w:t>
      </w:r>
      <w:r w:rsidRPr="00F257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br/>
      </w:r>
      <w:r w:rsidRPr="00F257DC">
        <w:rPr>
          <w:rFonts w:ascii="Times New Roman" w:eastAsia="Times New Roman" w:hAnsi="Times New Roman" w:cs="Times New Roman"/>
          <w:color w:val="333333"/>
          <w:sz w:val="28"/>
          <w:szCs w:val="28"/>
        </w:rPr>
        <w:t> 4.1.Направления деятельности Методического совета определяются целями и задачами работы школы на учебный год, особенностями развития школы и региона.</w:t>
      </w:r>
      <w:r w:rsidRPr="00F257D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 4.1.Основными направлениями работы Методического совета являются:</w:t>
      </w:r>
      <w:r w:rsidRPr="00F257D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- формирование целей и задач методического обеспечения УВП и методической учёбы;</w:t>
      </w:r>
      <w:r w:rsidRPr="00F257D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- определение содержания, форм и методов повышения квалификации педагогов;</w:t>
      </w:r>
      <w:r w:rsidRPr="00F257D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- осуществление планирования, организации и регулирования методической учёбы педагогов, анализ и оценка её результатов;</w:t>
      </w:r>
      <w:r w:rsidRPr="00F257D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- разработка системы мер по изучению педагогической практики, обобщению и распространению опыта;</w:t>
      </w:r>
      <w:r w:rsidRPr="00F257D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- руководство и контроль работы школьной библиотеки;</w:t>
      </w:r>
      <w:r w:rsidRPr="00F257D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- организация опытно-экспериментальной деятельности;</w:t>
      </w:r>
      <w:r w:rsidRPr="00F257D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- оказание поддержки в апробации новых учебных программ, реализации новых педагогических методик и технологий; осуществление контроля этой деятельности;</w:t>
      </w:r>
      <w:r w:rsidRPr="00F257D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- разработка планов повышения квалификации и развития профессионального мастерства педагогов;</w:t>
      </w:r>
      <w:r w:rsidRPr="00F257D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- руководство методической и инновационной деятельностью, организация </w:t>
      </w:r>
      <w:r w:rsidRPr="00F257DC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научно практических конференций, тематических педсоветов, конкурсов педагогических достижений, методических дней и декад;</w:t>
      </w:r>
    </w:p>
    <w:p w:rsidR="00CD498E" w:rsidRPr="00F257DC" w:rsidRDefault="00CD498E" w:rsidP="00F257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257DC">
        <w:rPr>
          <w:rFonts w:ascii="Times New Roman" w:eastAsia="Times New Roman" w:hAnsi="Times New Roman" w:cs="Times New Roman"/>
          <w:color w:val="333333"/>
          <w:sz w:val="28"/>
          <w:szCs w:val="28"/>
        </w:rPr>
        <w:t>- осуществление анализа и рекомендаций к печати и внедрению методических пособий, программ и других продуктов методической деятельности школы;</w:t>
      </w:r>
      <w:r w:rsidRPr="00F257D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- планирование и организация работы временных творческих коллективов, создающихся по инициативе учителей, руководителей школы с целью изучения, обобщения опыта и решения проблем развития школы.</w:t>
      </w:r>
      <w:r w:rsidRPr="00F257D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F257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V.</w:t>
      </w:r>
      <w:r w:rsidR="00F257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F257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Документация Методического совета.</w:t>
      </w:r>
      <w:r w:rsidRPr="00F257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br/>
      </w:r>
      <w:r w:rsidRPr="00F257DC">
        <w:rPr>
          <w:rFonts w:ascii="Times New Roman" w:eastAsia="Times New Roman" w:hAnsi="Times New Roman" w:cs="Times New Roman"/>
          <w:color w:val="333333"/>
          <w:sz w:val="28"/>
          <w:szCs w:val="28"/>
        </w:rPr>
        <w:t> 5.1.Для регламентации работы Методического совета необходимы следующие документы:</w:t>
      </w:r>
      <w:r w:rsidRPr="00F257D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- Положение о Методическом совете;</w:t>
      </w:r>
      <w:r w:rsidRPr="00F257D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- приказ директора школы о составе Методического совета и назначении на должность председателя Методического совета;</w:t>
      </w:r>
      <w:r w:rsidRPr="00F257D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- ан</w:t>
      </w:r>
      <w:r w:rsidR="00F257DC">
        <w:rPr>
          <w:rFonts w:ascii="Times New Roman" w:eastAsia="Times New Roman" w:hAnsi="Times New Roman" w:cs="Times New Roman"/>
          <w:color w:val="333333"/>
          <w:sz w:val="28"/>
          <w:szCs w:val="28"/>
        </w:rPr>
        <w:t>ализ работы Методической работы</w:t>
      </w:r>
      <w:r w:rsidRPr="00F257D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за прошедший учебный год;</w:t>
      </w:r>
      <w:r w:rsidRPr="00F257D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- план работы на текущий учебный год;</w:t>
      </w:r>
      <w:r w:rsidRPr="00F257D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- картотека данных об учителях;</w:t>
      </w:r>
      <w:r w:rsidRPr="00F257D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- сведения об индивидуальных темах методической работы учителей;</w:t>
      </w:r>
      <w:r w:rsidRPr="00F257D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- график проведения открытых уроков и внеклассных мероприятий;</w:t>
      </w:r>
      <w:r w:rsidRPr="00F257D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- планы проведения тематических (предметных) недель;</w:t>
      </w:r>
      <w:r w:rsidRPr="00F257D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- сроки проведения школьных, районных  туров конкурсов и олимпиад;</w:t>
      </w:r>
      <w:r w:rsidRPr="00F257D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- УМК по предметам;</w:t>
      </w:r>
      <w:r w:rsidRPr="00F257D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- Положения о конкурсах и школьном туре олимпиад;</w:t>
      </w:r>
      <w:r w:rsidRPr="00F257D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- протоколы заседаний Методического совета.</w:t>
      </w:r>
    </w:p>
    <w:p w:rsidR="00407112" w:rsidRPr="00F257DC" w:rsidRDefault="00407112">
      <w:pPr>
        <w:rPr>
          <w:rFonts w:ascii="Times New Roman" w:hAnsi="Times New Roman" w:cs="Times New Roman"/>
          <w:sz w:val="28"/>
          <w:szCs w:val="28"/>
        </w:rPr>
      </w:pPr>
    </w:p>
    <w:sectPr w:rsidR="00407112" w:rsidRPr="00F257DC" w:rsidSect="00725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498E"/>
    <w:rsid w:val="00407112"/>
    <w:rsid w:val="00457D61"/>
    <w:rsid w:val="0072530E"/>
    <w:rsid w:val="00B1292A"/>
    <w:rsid w:val="00CD498E"/>
    <w:rsid w:val="00F25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30E"/>
  </w:style>
  <w:style w:type="paragraph" w:styleId="1">
    <w:name w:val="heading 1"/>
    <w:basedOn w:val="a"/>
    <w:link w:val="10"/>
    <w:uiPriority w:val="9"/>
    <w:qFormat/>
    <w:rsid w:val="00CD49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498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semiHidden/>
    <w:unhideWhenUsed/>
    <w:rsid w:val="00CD4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D498E"/>
    <w:rPr>
      <w:b/>
      <w:bCs/>
    </w:rPr>
  </w:style>
  <w:style w:type="character" w:customStyle="1" w:styleId="apple-converted-space">
    <w:name w:val="apple-converted-space"/>
    <w:basedOn w:val="a0"/>
    <w:rsid w:val="00CD498E"/>
  </w:style>
  <w:style w:type="paragraph" w:styleId="a5">
    <w:name w:val="No Spacing"/>
    <w:uiPriority w:val="1"/>
    <w:qFormat/>
    <w:rsid w:val="00F257DC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1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877</Words>
  <Characters>5003</Characters>
  <Application>Microsoft Office Word</Application>
  <DocSecurity>0</DocSecurity>
  <Lines>41</Lines>
  <Paragraphs>11</Paragraphs>
  <ScaleCrop>false</ScaleCrop>
  <Company/>
  <LinksUpToDate>false</LinksUpToDate>
  <CharactersWithSpaces>5869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User</cp:lastModifiedBy>
  <cp:revision>7</cp:revision>
  <dcterms:created xsi:type="dcterms:W3CDTF">2015-10-23T03:03:00Z</dcterms:created>
  <dcterms:modified xsi:type="dcterms:W3CDTF">2017-09-20T15:14:00Z</dcterms:modified>
</cp:coreProperties>
</file>