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05" w:rsidRPr="00562505" w:rsidRDefault="00562505" w:rsidP="00562505">
      <w:pPr>
        <w:spacing w:after="0" w:line="240" w:lineRule="auto"/>
        <w:ind w:left="6372" w:right="567"/>
        <w:rPr>
          <w:rFonts w:ascii="Times New Roman" w:hAnsi="Times New Roman" w:cs="Times New Roman"/>
          <w:i/>
          <w:sz w:val="24"/>
          <w:szCs w:val="24"/>
        </w:rPr>
      </w:pPr>
      <w:r w:rsidRPr="005625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5625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186">
        <w:rPr>
          <w:rFonts w:ascii="Times New Roman" w:hAnsi="Times New Roman" w:cs="Times New Roman"/>
          <w:b/>
          <w:i/>
          <w:sz w:val="24"/>
          <w:szCs w:val="24"/>
        </w:rPr>
        <w:t>Приложение №5</w:t>
      </w:r>
    </w:p>
    <w:p w:rsidR="00562505" w:rsidRPr="00562505" w:rsidRDefault="00562505" w:rsidP="00562505">
      <w:pPr>
        <w:spacing w:after="0" w:line="240" w:lineRule="auto"/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56250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63E9">
        <w:rPr>
          <w:rFonts w:ascii="Times New Roman" w:hAnsi="Times New Roman" w:cs="Times New Roman"/>
          <w:b/>
          <w:i/>
          <w:sz w:val="24"/>
          <w:szCs w:val="24"/>
        </w:rPr>
        <w:t>к приказу Министерств</w:t>
      </w:r>
      <w:r w:rsidRPr="00562505">
        <w:rPr>
          <w:rFonts w:ascii="Times New Roman" w:hAnsi="Times New Roman" w:cs="Times New Roman"/>
          <w:b/>
          <w:i/>
          <w:sz w:val="24"/>
          <w:szCs w:val="24"/>
        </w:rPr>
        <w:t>а образования,</w:t>
      </w:r>
    </w:p>
    <w:p w:rsidR="00562505" w:rsidRPr="00562505" w:rsidRDefault="00562505" w:rsidP="00562505">
      <w:pPr>
        <w:spacing w:after="0" w:line="240" w:lineRule="auto"/>
        <w:ind w:left="6372" w:right="-1"/>
        <w:rPr>
          <w:rFonts w:ascii="Times New Roman" w:hAnsi="Times New Roman" w:cs="Times New Roman"/>
          <w:b/>
          <w:i/>
          <w:sz w:val="24"/>
          <w:szCs w:val="24"/>
        </w:rPr>
      </w:pPr>
      <w:r w:rsidRPr="0056250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562505">
        <w:rPr>
          <w:rFonts w:ascii="Times New Roman" w:hAnsi="Times New Roman" w:cs="Times New Roman"/>
          <w:b/>
          <w:i/>
          <w:sz w:val="24"/>
          <w:szCs w:val="24"/>
        </w:rPr>
        <w:t xml:space="preserve"> науки и молодежи  Республики  Крым</w:t>
      </w:r>
    </w:p>
    <w:p w:rsidR="00562505" w:rsidRDefault="00562505" w:rsidP="00562505">
      <w:pPr>
        <w:spacing w:after="0" w:line="240" w:lineRule="auto"/>
        <w:ind w:left="6372" w:righ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</w:t>
      </w:r>
      <w:r w:rsidRPr="00562505">
        <w:rPr>
          <w:rFonts w:ascii="Times New Roman" w:hAnsi="Times New Roman" w:cs="Times New Roman"/>
          <w:b/>
          <w:i/>
          <w:sz w:val="24"/>
          <w:szCs w:val="24"/>
        </w:rPr>
        <w:t xml:space="preserve">от « </w:t>
      </w:r>
      <w:r w:rsidR="008B59FF">
        <w:rPr>
          <w:rFonts w:ascii="Times New Roman" w:hAnsi="Times New Roman" w:cs="Times New Roman"/>
          <w:b/>
          <w:i/>
          <w:sz w:val="24"/>
          <w:szCs w:val="24"/>
        </w:rPr>
        <w:t>28</w:t>
      </w:r>
      <w:r w:rsidR="00E851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59FF">
        <w:rPr>
          <w:rFonts w:ascii="Times New Roman" w:hAnsi="Times New Roman" w:cs="Times New Roman"/>
          <w:b/>
          <w:i/>
          <w:sz w:val="24"/>
          <w:szCs w:val="24"/>
        </w:rPr>
        <w:t xml:space="preserve"> » ноября</w:t>
      </w:r>
      <w:r w:rsidRPr="00562505">
        <w:rPr>
          <w:rFonts w:ascii="Times New Roman" w:hAnsi="Times New Roman" w:cs="Times New Roman"/>
          <w:b/>
          <w:i/>
          <w:sz w:val="24"/>
          <w:szCs w:val="24"/>
        </w:rPr>
        <w:t xml:space="preserve">  2014г.</w:t>
      </w:r>
      <w:r w:rsidR="008B59FF">
        <w:rPr>
          <w:rFonts w:ascii="Times New Roman" w:hAnsi="Times New Roman" w:cs="Times New Roman"/>
          <w:b/>
          <w:i/>
          <w:sz w:val="24"/>
          <w:szCs w:val="24"/>
        </w:rPr>
        <w:t>№327</w:t>
      </w:r>
    </w:p>
    <w:p w:rsidR="00562505" w:rsidRPr="00562505" w:rsidRDefault="00562505" w:rsidP="00562505">
      <w:pPr>
        <w:spacing w:after="0" w:line="240" w:lineRule="auto"/>
        <w:ind w:left="6372"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C77BA8" w:rsidRDefault="00D5008E" w:rsidP="00562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3552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="00DA1691">
        <w:rPr>
          <w:rFonts w:ascii="Times New Roman" w:hAnsi="Times New Roman" w:cs="Times New Roman"/>
          <w:b/>
          <w:sz w:val="24"/>
          <w:szCs w:val="24"/>
        </w:rPr>
        <w:t>квалификации</w:t>
      </w:r>
      <w:r w:rsidR="00C77BA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C77BA8" w:rsidRDefault="00FC63E9" w:rsidP="00C77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педагогических</w:t>
      </w:r>
      <w:r w:rsidR="00C77BA8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9610A6">
        <w:rPr>
          <w:rFonts w:ascii="Times New Roman" w:hAnsi="Times New Roman" w:cs="Times New Roman"/>
          <w:b/>
          <w:sz w:val="24"/>
          <w:szCs w:val="24"/>
        </w:rPr>
        <w:t>ников, претендующих</w:t>
      </w:r>
      <w:r w:rsidR="00D5008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2505">
        <w:rPr>
          <w:rFonts w:ascii="Times New Roman" w:hAnsi="Times New Roman" w:cs="Times New Roman"/>
          <w:b/>
          <w:sz w:val="24"/>
          <w:szCs w:val="24"/>
        </w:rPr>
        <w:t xml:space="preserve"> установление квалификационной категории (первой, высшей)</w:t>
      </w:r>
    </w:p>
    <w:p w:rsidR="00C77BA8" w:rsidRDefault="00C77BA8" w:rsidP="00C77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BA8" w:rsidRDefault="00C77BA8" w:rsidP="00C77BA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(учителя,  преподавателя,  мастера производственного обучения,  методиста,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педагога-организатора 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   тьютора (кроме учреждения дополнительного профессионального образования)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аттестуемого, место работы, должность)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Эксперт: ___________________________________________________________________________________________________________________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 (Ф.И.О., место работы, должность эксперта)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провел(а) экспертизу в форме анализа портфолио профессиональной деятельности ___________________________________________________</w:t>
      </w:r>
    </w:p>
    <w:p w:rsidR="00C77BA8" w:rsidRDefault="00C77BA8" w:rsidP="00C77B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(дата проведения экспертизы)</w:t>
      </w:r>
    </w:p>
    <w:p w:rsidR="00C77BA8" w:rsidRDefault="00C77BA8" w:rsidP="00C77BA8">
      <w:pPr>
        <w:spacing w:after="0" w:line="240" w:lineRule="auto"/>
      </w:pPr>
      <w:r>
        <w:t> </w:t>
      </w:r>
    </w:p>
    <w:tbl>
      <w:tblPr>
        <w:tblW w:w="148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0"/>
        <w:gridCol w:w="80"/>
        <w:gridCol w:w="80"/>
        <w:gridCol w:w="4164"/>
        <w:gridCol w:w="895"/>
        <w:gridCol w:w="6299"/>
        <w:gridCol w:w="418"/>
        <w:gridCol w:w="2039"/>
      </w:tblGrid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6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подтверждающих документов в портфолио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14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не менее 5 уроков/занятий или презентации не менее 5 уроков/занятий (CDили распечатка на бумажном носителе), подтверждающие обоснованное и эффективное использование педагогом современных образовательных технологий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пользователя персонального компьютера*:</w:t>
            </w:r>
          </w:p>
          <w:p w:rsidR="00DA1691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пользователя ПК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 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квалификационное испытание пользователя ПК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лицензию на реализацию образовательных программ дополнительного профессионального образования (повышения квалификации) заверенная руководителем образовательного учреждения.  Справка о прохождении квалификационного испытания пользователя  в КРИППО и.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лицензионных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созданных самостоятельно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наличие страницы на сайте образовательного учреждения и др.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ЭОР к разделам программы, скриншоты страниц сайтов, других электронных ресурсов, презентация 1 урока/занятия, проводимого с использованием ЭОР.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диагностических материалов, результаты диагностики, заверенные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межаттестационный период           *для 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учителя-логопеда, 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обучения педагогических кадров*: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эффективность реализации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Программа, материалы, подтверждающие эффективность реализации, заверенные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*только для методиста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14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районного (городского)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республиканского 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всероссийского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35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интернет-публикации)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районного (городского)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республиканского 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всероссийского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интернет-публикации)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собственного педагогического опыта в форме открытого урока/занятия*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отзыв положительный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 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отзыв положительный, содержит рекомендации к тиражированию опыта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60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комиссии.  Отзыв члена жюри профессионального конкурса (на момент проведения конкурса).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*Суммирование  баллов по данным показателям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производится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237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(городской) уровень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уровень/международный уровень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30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мероприятия, заверенная руководителем образовательного учреждения.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</w:tc>
      </w:tr>
      <w:tr w:rsidR="00C77BA8" w:rsidTr="00C77BA8">
        <w:trPr>
          <w:trHeight w:val="6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</w:pPr>
            <w:r>
              <w:t>2.5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Результативность участия в профессиональных конкурсах: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районного (городского) 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лауреат/дипломант конкурса республиканского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лауреат/дипломант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 международного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районного (городского)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республиканского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всероссийского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вне зависимости от года участия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(начиная с победителя районного/городского уровня)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</w:pPr>
            <w:r>
              <w:lastRenderedPageBreak/>
              <w:t>2.6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активность педагога: участие в экспертных комиссиях, апелляционных комиссиях, предметных комиссиях по проверке ГИА и ЕГЭ, в жюри профессиональных конкурсов, творческих группах.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мастерства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сертификатов, подтверждающих повышение квалификации, участие в семинарах, тренингах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кружка, студии, гостиной, секции, школьного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научного общества 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14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C77BA8" w:rsidTr="00C77BA8">
        <w:trPr>
          <w:trHeight w:val="6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обучающихся по результатам итоговой аттестации в форме ЕГЭ*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от20% до 39% от числа участвующих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40% до 59% от числа участвующих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60% и более от числа участвующих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образовательного учреждения.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*количество обучающихся, показавших результаты на уровне или выше среднегородских /районных результатов (средние данные за межаттестационный период)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</w:pPr>
            <w:r>
              <w:t>3.2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знаний обучающихся по результатам итоговой аттестации в форме ГИА*  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20 % до 39 % от числа участвующих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40 % до 59 % от числа участвующих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и более от числа участвующих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образовательного учреждения.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средние данные за межаттестационный период</w:t>
            </w:r>
          </w:p>
        </w:tc>
      </w:tr>
      <w:tr w:rsidR="00C77BA8" w:rsidTr="00C77BA8">
        <w:trPr>
          <w:trHeight w:val="2971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по итогам внешнего мониторинга*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20 % до 39 % от числа участвующих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40 % до 59 % от числа участвующих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 и более от числа участвующих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Справка, заверенная руководителем образовательного учреждения.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средние данные за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мониторинг – мониторинг, проводимый районными, городскими методическими службами или органами управления образования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</w:pPr>
            <w:r>
              <w:t>3.4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   (учитель-логопед, учитель-дефектолог)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3.5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в коррекции развития обучающихся с ограниченными возможностями здоровья.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(учитель-логопед, учитель-дефектолог)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</w:pPr>
            <w:r>
              <w:t>3.6</w:t>
            </w:r>
          </w:p>
        </w:tc>
        <w:tc>
          <w:tcPr>
            <w:tcW w:w="43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участия обучающихся в  предметных олимпиадах: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победители/призеры районного (городского) 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победители/призеры республиканского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победители/призеры всероссийского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победители/призеры международного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роль учителя в подготовке победителей/призеров олимпиад.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олимпиад)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участия обучающихся в  конкурсах, соревнованиях: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районного (городского) 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республиканского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Грамоты, дипломы или другие документы, подтверждающие победы и призовые места обучающихся.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роль учителя в подготовке победителей/призеров, лауреатов/дипломантов конкурсов, соревнований.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административных взысканий,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обоснованных жалоб от участников образовательного процесса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руководителя образовательного учреждения.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прохождения аттестации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1480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5. Критерии и показатели, дающие дополнительные баллы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районного(городского)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федерального уровня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центра.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7BA8" w:rsidTr="00C77BA8">
        <w:trPr>
          <w:trHeight w:val="3621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районного (городского)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лауреат/дипломант республиканского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(городского) уровня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диплома, заверенная руководителем образовательного учреждения.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межаттестационный период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100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Грамоты, Благодарности, благодарственные письма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общественных организаций за успехи в профессиональной деятельности: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(городской) уровень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 уровень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уровень*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уровень*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Копии Грамот, Благодарностей, благодарственных писем,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заверенные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межаттестационный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вне зависимости от года получения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Премии Правительства  Республики Крым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 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 за успехи в профессиональной деятельности: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районные/городские  награды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  награды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t> </w:t>
            </w:r>
            <w:r>
              <w:rPr>
                <w:rFonts w:ascii="Times New Roman" w:hAnsi="Times New Roman" w:cs="Times New Roman"/>
              </w:rPr>
              <w:t>Вне зависимости от года получения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деятельности классного руководителя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уровень выполнения должностных обязанностей 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межаттестационный период</w:t>
            </w:r>
          </w:p>
        </w:tc>
      </w:tr>
      <w:tr w:rsidR="00C77BA8" w:rsidTr="00C77BA8">
        <w:trPr>
          <w:trHeight w:val="255"/>
          <w:tblCellSpacing w:w="0" w:type="dxa"/>
        </w:trPr>
        <w:tc>
          <w:tcPr>
            <w:tcW w:w="51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баллов: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 </w:t>
            </w:r>
          </w:p>
        </w:tc>
        <w:tc>
          <w:tcPr>
            <w:tcW w:w="6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 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line="240" w:lineRule="auto"/>
            </w:pPr>
            <w:r>
              <w:t> </w:t>
            </w:r>
          </w:p>
        </w:tc>
      </w:tr>
    </w:tbl>
    <w:p w:rsidR="00C77BA8" w:rsidRDefault="00C77BA8" w:rsidP="00C77BA8">
      <w:pPr>
        <w:spacing w:line="240" w:lineRule="auto"/>
      </w:pPr>
      <w:r>
        <w:t> 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заключение: на основании анализа портфолио профессиональной деятельности  _____________________________________________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(Ф.И.О. аттестуемого)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 можно сделать вывод, что уровень квалификации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соответствует требованиям, предъявляемым к __________________ квалификационной категории.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           (должность)                                                                                                                                   (первой/ высшей)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____________________________________________________________________________________________________________</w:t>
      </w:r>
    </w:p>
    <w:p w:rsidR="00C77BA8" w:rsidRDefault="00C77BA8" w:rsidP="00C77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77BA8" w:rsidRDefault="00C77BA8" w:rsidP="00C77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77BA8" w:rsidRDefault="00C77BA8" w:rsidP="00C77B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Подпись эксперта: ________________________________________________________________________________________________________</w:t>
      </w:r>
    </w:p>
    <w:p w:rsidR="00C77BA8" w:rsidRDefault="00C77BA8" w:rsidP="00C77B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7BA8" w:rsidRDefault="00C77BA8" w:rsidP="00C77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5"/>
        <w:gridCol w:w="4530"/>
        <w:gridCol w:w="4530"/>
      </w:tblGrid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C77BA8" w:rsidRDefault="00C77B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C77BA8" w:rsidRDefault="00C77BA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  предметов, входящих в перечень ЕГЭ и ГИА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220                          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400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120                           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   300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180                            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350                                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120                            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250                                 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125                            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250                                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115                            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250                                 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110                            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240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(образовательное учреждение начального и среднего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160                             до 400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400                                   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85                             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210                                 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135                           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300 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120                            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  110                          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  90                           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200 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100                           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Тьютор (кроме учреждения дополнительного профессионального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100                           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200                                 и выше</w:t>
            </w:r>
          </w:p>
        </w:tc>
      </w:tr>
      <w:tr w:rsidR="00C77BA8" w:rsidTr="00C77BA8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110                          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BA8" w:rsidRDefault="00C77B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275                                  и выше</w:t>
            </w:r>
          </w:p>
        </w:tc>
      </w:tr>
    </w:tbl>
    <w:p w:rsidR="00C77BA8" w:rsidRDefault="00C77BA8" w:rsidP="00C77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77BA8" w:rsidRDefault="00C77BA8" w:rsidP="00C77B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C77BA8" w:rsidSect="00C77B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77BA8"/>
    <w:rsid w:val="000E577E"/>
    <w:rsid w:val="00142478"/>
    <w:rsid w:val="00256A32"/>
    <w:rsid w:val="003552BC"/>
    <w:rsid w:val="00562505"/>
    <w:rsid w:val="008B59FF"/>
    <w:rsid w:val="009610A6"/>
    <w:rsid w:val="00A02CB7"/>
    <w:rsid w:val="00A44DCB"/>
    <w:rsid w:val="00C3518B"/>
    <w:rsid w:val="00C77BA8"/>
    <w:rsid w:val="00D5008E"/>
    <w:rsid w:val="00DA1691"/>
    <w:rsid w:val="00E85186"/>
    <w:rsid w:val="00FC63E9"/>
    <w:rsid w:val="00FF1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МРМ Слухач</cp:lastModifiedBy>
  <cp:revision>9</cp:revision>
  <cp:lastPrinted>2014-12-01T08:03:00Z</cp:lastPrinted>
  <dcterms:created xsi:type="dcterms:W3CDTF">2014-10-22T05:57:00Z</dcterms:created>
  <dcterms:modified xsi:type="dcterms:W3CDTF">2014-12-03T05:06:00Z</dcterms:modified>
</cp:coreProperties>
</file>